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F17" w:rsidRDefault="008247BF" w:rsidP="008247BF">
      <w:pPr>
        <w:pStyle w:val="NoSpacing"/>
      </w:pPr>
      <w:r>
        <w:t>NOTES FROM MEETING WITH BLOORS AND PLANNING</w:t>
      </w:r>
    </w:p>
    <w:p w:rsidR="008247BF" w:rsidRDefault="008247BF" w:rsidP="008247BF">
      <w:pPr>
        <w:pStyle w:val="NoSpacing"/>
      </w:pPr>
      <w:r>
        <w:t>Wednesday 26 October</w:t>
      </w:r>
    </w:p>
    <w:p w:rsidR="008247BF" w:rsidRDefault="008247BF" w:rsidP="008247BF">
      <w:pPr>
        <w:pStyle w:val="NoSpacing"/>
      </w:pPr>
    </w:p>
    <w:p w:rsidR="00BE2EB8" w:rsidRDefault="00BE2EB8" w:rsidP="008247BF">
      <w:pPr>
        <w:pStyle w:val="NoSpacing"/>
      </w:pPr>
    </w:p>
    <w:p w:rsidR="00BE2EB8" w:rsidRDefault="00BE2EB8" w:rsidP="008247BF">
      <w:pPr>
        <w:pStyle w:val="NoSpacing"/>
      </w:pPr>
      <w:r>
        <w:t xml:space="preserve">In </w:t>
      </w:r>
      <w:r w:rsidRPr="00BE2EB8">
        <w:rPr>
          <w:b/>
        </w:rPr>
        <w:t>Phase One</w:t>
      </w:r>
      <w:r>
        <w:t xml:space="preserve"> some 96 houses are being built. This phase is expected to be completed by the end of 2017 with flood alleviation works to be completed by the end of October 2016.</w:t>
      </w:r>
    </w:p>
    <w:p w:rsidR="00BE2EB8" w:rsidRDefault="00BE2EB8" w:rsidP="008247BF">
      <w:pPr>
        <w:pStyle w:val="NoSpacing"/>
      </w:pPr>
    </w:p>
    <w:p w:rsidR="008247BF" w:rsidRDefault="00BE2EB8" w:rsidP="008247BF">
      <w:pPr>
        <w:pStyle w:val="NoSpacing"/>
      </w:pPr>
      <w:r>
        <w:t>The housing mix includes a number of</w:t>
      </w:r>
      <w:r w:rsidR="008247BF">
        <w:t xml:space="preserve"> 2/3 bed houses to help meet </w:t>
      </w:r>
      <w:r>
        <w:t>this demand locally and in the</w:t>
      </w:r>
      <w:r w:rsidR="008247BF">
        <w:t xml:space="preserve"> borough.</w:t>
      </w:r>
      <w:r>
        <w:t xml:space="preserve"> This includes</w:t>
      </w:r>
      <w:r w:rsidR="008247BF">
        <w:t xml:space="preserve"> 10 affordable bungalows and 8 social rented bungalows.</w:t>
      </w:r>
    </w:p>
    <w:p w:rsidR="008247BF" w:rsidRDefault="008247BF" w:rsidP="008247BF">
      <w:pPr>
        <w:pStyle w:val="NoSpacing"/>
      </w:pPr>
    </w:p>
    <w:p w:rsidR="008247BF" w:rsidRDefault="00BE2EB8" w:rsidP="008247BF">
      <w:pPr>
        <w:pStyle w:val="NoSpacing"/>
      </w:pPr>
      <w:r>
        <w:t>10 shared ownership houses are built within this phase. This is a scheme whereby buyers purchase a minimum of 25% of the cost and pay the rest via rent. This helps our young people get onto the housing ladder.</w:t>
      </w:r>
    </w:p>
    <w:p w:rsidR="008247BF" w:rsidRDefault="008247BF" w:rsidP="008247BF">
      <w:pPr>
        <w:pStyle w:val="NoSpacing"/>
      </w:pPr>
    </w:p>
    <w:p w:rsidR="008247BF" w:rsidRDefault="008247BF" w:rsidP="008247BF">
      <w:pPr>
        <w:pStyle w:val="NoSpacing"/>
      </w:pPr>
    </w:p>
    <w:p w:rsidR="008247BF" w:rsidRDefault="008247BF" w:rsidP="008247BF">
      <w:pPr>
        <w:pStyle w:val="NoSpacing"/>
      </w:pPr>
    </w:p>
    <w:p w:rsidR="008247BF" w:rsidRPr="00BE2EB8" w:rsidRDefault="008247BF" w:rsidP="008247BF">
      <w:pPr>
        <w:pStyle w:val="NoSpacing"/>
        <w:rPr>
          <w:b/>
        </w:rPr>
      </w:pPr>
      <w:r w:rsidRPr="00BE2EB8">
        <w:rPr>
          <w:b/>
        </w:rPr>
        <w:t xml:space="preserve">Phase 2 and 2a: </w:t>
      </w:r>
    </w:p>
    <w:p w:rsidR="008247BF" w:rsidRDefault="008247BF" w:rsidP="008247BF">
      <w:pPr>
        <w:pStyle w:val="NoSpacing"/>
      </w:pPr>
    </w:p>
    <w:p w:rsidR="008247BF" w:rsidRDefault="00BE2EB8" w:rsidP="008247BF">
      <w:pPr>
        <w:pStyle w:val="NoSpacing"/>
      </w:pPr>
      <w:r>
        <w:t>The original plan has an additional</w:t>
      </w:r>
      <w:r w:rsidR="008247BF">
        <w:t xml:space="preserve"> 125 </w:t>
      </w:r>
      <w:r>
        <w:t xml:space="preserve">dwelling </w:t>
      </w:r>
      <w:r w:rsidR="008247BF">
        <w:t xml:space="preserve">in phase 2 </w:t>
      </w:r>
      <w:r>
        <w:t>(making a total of 221). Bloors now seek permission to build an</w:t>
      </w:r>
      <w:r w:rsidR="008247BF">
        <w:t xml:space="preserve"> extra 54 – both applications to be submitted at the same time and to planning committee at same time as well.  Of this total 34 will be social</w:t>
      </w:r>
      <w:r>
        <w:t xml:space="preserve"> rented and 43 Shared ownership and within this phase an another</w:t>
      </w:r>
      <w:r w:rsidR="008247BF">
        <w:t xml:space="preserve"> 4 bungalows </w:t>
      </w:r>
      <w:r>
        <w:t xml:space="preserve">are </w:t>
      </w:r>
      <w:r w:rsidR="008247BF">
        <w:t>planned.</w:t>
      </w:r>
    </w:p>
    <w:p w:rsidR="008247BF" w:rsidRDefault="008247BF" w:rsidP="008247BF">
      <w:pPr>
        <w:pStyle w:val="NoSpacing"/>
      </w:pPr>
    </w:p>
    <w:p w:rsidR="008247BF" w:rsidRDefault="008247BF" w:rsidP="008247BF">
      <w:pPr>
        <w:pStyle w:val="NoSpacing"/>
      </w:pPr>
      <w:r>
        <w:t>Every house will have two car parking spaces and a garage.</w:t>
      </w:r>
    </w:p>
    <w:p w:rsidR="008247BF" w:rsidRDefault="008247BF" w:rsidP="008247BF">
      <w:pPr>
        <w:pStyle w:val="NoSpacing"/>
      </w:pPr>
    </w:p>
    <w:p w:rsidR="008247BF" w:rsidRDefault="00BE2EB8" w:rsidP="008247BF">
      <w:pPr>
        <w:pStyle w:val="NoSpacing"/>
      </w:pPr>
      <w:r>
        <w:t xml:space="preserve">Phase two </w:t>
      </w:r>
      <w:r w:rsidR="008247BF">
        <w:t xml:space="preserve">development footprint </w:t>
      </w:r>
      <w:r>
        <w:t xml:space="preserve">will remain the same </w:t>
      </w:r>
      <w:r w:rsidR="008247BF">
        <w:t>as the original plans –</w:t>
      </w:r>
      <w:r>
        <w:t xml:space="preserve">there will be </w:t>
      </w:r>
      <w:r w:rsidR="008247BF">
        <w:t xml:space="preserve"> no reduction in public spaces. Basically, </w:t>
      </w:r>
      <w:r>
        <w:t xml:space="preserve">a number of 4/5 bed roomed houses have been taken away </w:t>
      </w:r>
      <w:r w:rsidR="008247BF">
        <w:t xml:space="preserve"> to create more 2 bed.</w:t>
      </w:r>
    </w:p>
    <w:p w:rsidR="008247BF" w:rsidRDefault="008247BF" w:rsidP="008247BF">
      <w:pPr>
        <w:pStyle w:val="NoSpacing"/>
      </w:pPr>
    </w:p>
    <w:p w:rsidR="008247BF" w:rsidRDefault="00BE2EB8" w:rsidP="008247BF">
      <w:pPr>
        <w:pStyle w:val="NoSpacing"/>
      </w:pPr>
      <w:r>
        <w:t xml:space="preserve">Amount of open </w:t>
      </w:r>
      <w:r w:rsidR="008247BF">
        <w:t>space on site is significant</w:t>
      </w:r>
      <w:r>
        <w:t xml:space="preserve"> when compared to other developments (such as in Dickens Heath and Dorridge)</w:t>
      </w:r>
      <w:r w:rsidR="008247BF">
        <w:t>. Flood risk assessment already done and swales have been widened t</w:t>
      </w:r>
      <w:r>
        <w:t>o accommodate extra houses.  The runoff</w:t>
      </w:r>
      <w:r w:rsidR="008247BF">
        <w:t xml:space="preserve"> in</w:t>
      </w:r>
      <w:r w:rsidR="00133AC0">
        <w:t>to the brook remains the same and the i</w:t>
      </w:r>
      <w:r w:rsidR="008247BF">
        <w:t>mpermeable area is pretty much the same as the original plans.</w:t>
      </w:r>
    </w:p>
    <w:p w:rsidR="00133AC0" w:rsidRDefault="00133AC0" w:rsidP="008247BF">
      <w:pPr>
        <w:pStyle w:val="NoSpacing"/>
      </w:pPr>
    </w:p>
    <w:p w:rsidR="008247BF" w:rsidRDefault="00133AC0" w:rsidP="008247BF">
      <w:pPr>
        <w:pStyle w:val="NoSpacing"/>
      </w:pPr>
      <w:r>
        <w:t>A Planning application is due soon and when validated letters will be sent out.</w:t>
      </w:r>
    </w:p>
    <w:p w:rsidR="00133AC0" w:rsidRDefault="00133AC0" w:rsidP="008247BF">
      <w:pPr>
        <w:pStyle w:val="NoSpacing"/>
      </w:pPr>
    </w:p>
    <w:p w:rsidR="00133AC0" w:rsidRDefault="00133AC0" w:rsidP="008247BF">
      <w:pPr>
        <w:pStyle w:val="NoSpacing"/>
      </w:pPr>
    </w:p>
    <w:p w:rsidR="00133AC0" w:rsidRPr="00133AC0" w:rsidRDefault="00133AC0" w:rsidP="008247BF">
      <w:pPr>
        <w:pStyle w:val="NoSpacing"/>
        <w:rPr>
          <w:b/>
        </w:rPr>
      </w:pPr>
      <w:r>
        <w:rPr>
          <w:b/>
        </w:rPr>
        <w:t>Matter for consideration:</w:t>
      </w:r>
    </w:p>
    <w:p w:rsidR="00133AC0" w:rsidRDefault="00133AC0" w:rsidP="008247BF">
      <w:pPr>
        <w:pStyle w:val="NoSpacing"/>
      </w:pPr>
    </w:p>
    <w:p w:rsidR="008247BF" w:rsidRDefault="00133AC0" w:rsidP="008247BF">
      <w:pPr>
        <w:pStyle w:val="NoSpacing"/>
      </w:pPr>
      <w:r>
        <w:t>Realit</w:t>
      </w:r>
      <w:r w:rsidR="008247BF">
        <w:t xml:space="preserve">y means this extra 54 houses help the borough meets its housing needs and saves 54 </w:t>
      </w:r>
      <w:r>
        <w:t>being built on another green field</w:t>
      </w:r>
      <w:r w:rsidR="008247BF">
        <w:t xml:space="preserve"> site. </w:t>
      </w:r>
    </w:p>
    <w:p w:rsidR="008247BF" w:rsidRDefault="008247BF" w:rsidP="008247BF">
      <w:pPr>
        <w:pStyle w:val="NoSpacing"/>
      </w:pPr>
    </w:p>
    <w:p w:rsidR="008247BF" w:rsidRDefault="008247BF" w:rsidP="008247BF">
      <w:pPr>
        <w:pStyle w:val="NoSpacing"/>
      </w:pPr>
      <w:r>
        <w:t xml:space="preserve">This extra development comes </w:t>
      </w:r>
      <w:r w:rsidR="00193F9A">
        <w:t>under</w:t>
      </w:r>
      <w:r>
        <w:t xml:space="preserve"> CIL, which at £150 per square metre comes to about £600,000. This goes into the boroughs coffers but this is </w:t>
      </w:r>
      <w:r w:rsidR="00193F9A">
        <w:t>where</w:t>
      </w:r>
      <w:r>
        <w:t xml:space="preserve"> we can </w:t>
      </w:r>
      <w:r w:rsidR="00193F9A">
        <w:t>pressure the council to spend this in the ward, especially Cheswick Green.</w:t>
      </w:r>
      <w:r w:rsidR="00133AC0">
        <w:t xml:space="preserve"> In any case 25% (need to clarify this) must be spent in the locality of the development. I do not have too much problem with some going elsewhere. For example, we are investing in shared ownership houses around the borough. We must though look to see what benefits Cheswick Green can accrue.</w:t>
      </w:r>
    </w:p>
    <w:p w:rsidR="002926F8" w:rsidRDefault="002926F8" w:rsidP="008247BF">
      <w:pPr>
        <w:pStyle w:val="NoSpacing"/>
      </w:pPr>
    </w:p>
    <w:p w:rsidR="002926F8" w:rsidRDefault="002926F8" w:rsidP="008247BF">
      <w:pPr>
        <w:pStyle w:val="NoSpacing"/>
      </w:pPr>
      <w:r>
        <w:t>An additional 54 houses in Cheswick Green, increasing the number of smaller homes.</w:t>
      </w:r>
    </w:p>
    <w:p w:rsidR="002926F8" w:rsidRDefault="002926F8" w:rsidP="008247BF">
      <w:pPr>
        <w:pStyle w:val="NoSpacing"/>
      </w:pPr>
    </w:p>
    <w:p w:rsidR="002926F8" w:rsidRDefault="002926F8" w:rsidP="008247BF">
      <w:pPr>
        <w:pStyle w:val="NoSpacing"/>
        <w:rPr>
          <w:b/>
        </w:rPr>
      </w:pPr>
      <w:r>
        <w:rPr>
          <w:b/>
        </w:rPr>
        <w:lastRenderedPageBreak/>
        <w:t>The Bottom Line:</w:t>
      </w:r>
    </w:p>
    <w:p w:rsidR="002926F8" w:rsidRDefault="002926F8" w:rsidP="008247BF">
      <w:pPr>
        <w:pStyle w:val="NoSpacing"/>
        <w:rPr>
          <w:b/>
        </w:rPr>
      </w:pPr>
    </w:p>
    <w:p w:rsidR="002926F8" w:rsidRDefault="002926F8" w:rsidP="008247BF">
      <w:pPr>
        <w:pStyle w:val="NoSpacing"/>
      </w:pPr>
      <w:r w:rsidRPr="002926F8">
        <w:rPr>
          <w:b/>
        </w:rPr>
        <w:t>Extra 54 homes:</w:t>
      </w:r>
      <w:r>
        <w:rPr>
          <w:b/>
        </w:rPr>
        <w:t xml:space="preserve">  </w:t>
      </w:r>
      <w:r>
        <w:t>I feel this will not be too much a barrier for the planning department and suspect the planning inspectorate will take short shrift if the local authority refuses more affordable houses being built within an existing development footprint. There is a genuine need for these houses and one complaint I do have when trying to justify development is that ‘most of the houses are not affordable and are 4/5 bedroom houses’.</w:t>
      </w:r>
    </w:p>
    <w:p w:rsidR="00862490" w:rsidRDefault="00862490" w:rsidP="008247BF">
      <w:pPr>
        <w:pStyle w:val="NoSpacing"/>
      </w:pPr>
    </w:p>
    <w:p w:rsidR="00862490" w:rsidRDefault="00862490" w:rsidP="008247BF">
      <w:pPr>
        <w:pStyle w:val="NoSpacing"/>
      </w:pPr>
      <w:r>
        <w:t>These extra 54 houses provide a small windfall to help meet the boroughs housing needs. If not here then would we support them being built of the land Shirley Golf Club owns in Creynolds Lane? A blunt hypothesis but one that will be used to evidence that they are best built within the existing development footprint.  (Here I pose a health warning and hope that Shirley Golf Clubs submission is not shown within the preferred sites – to be published soon).</w:t>
      </w:r>
    </w:p>
    <w:p w:rsidR="00862490" w:rsidRDefault="00862490" w:rsidP="008247BF">
      <w:pPr>
        <w:pStyle w:val="NoSpacing"/>
      </w:pPr>
    </w:p>
    <w:p w:rsidR="00862490" w:rsidRDefault="00862490" w:rsidP="008247BF">
      <w:pPr>
        <w:pStyle w:val="NoSpacing"/>
      </w:pPr>
      <w:r>
        <w:t>I suspect the boroughs planning department will not object to this application (they should not do if the planning inspectorate would allow it). Therefore should it be the case the parish and borough councillors work to get the best for Cheswick Green? I feel we should and seek to accrue as much of the CIL payment as we can. Here it may be good to get a ‘wish list’ established – this may include paying for a Village Hall roof!</w:t>
      </w:r>
    </w:p>
    <w:p w:rsidR="00862490" w:rsidRDefault="00862490" w:rsidP="008247BF">
      <w:pPr>
        <w:pStyle w:val="NoSpacing"/>
      </w:pPr>
    </w:p>
    <w:p w:rsidR="00862490" w:rsidRDefault="00F62C8B" w:rsidP="008247BF">
      <w:pPr>
        <w:pStyle w:val="NoSpacing"/>
      </w:pPr>
      <w:r>
        <w:t>Kind regards,</w:t>
      </w:r>
    </w:p>
    <w:p w:rsidR="00F62C8B" w:rsidRDefault="00F62C8B" w:rsidP="008247BF">
      <w:pPr>
        <w:pStyle w:val="NoSpacing"/>
      </w:pPr>
    </w:p>
    <w:p w:rsidR="00F62C8B" w:rsidRPr="00862490" w:rsidRDefault="00F62C8B" w:rsidP="008247BF">
      <w:pPr>
        <w:pStyle w:val="NoSpacing"/>
      </w:pPr>
      <w:r>
        <w:t>Ken</w:t>
      </w:r>
    </w:p>
    <w:sectPr w:rsidR="00F62C8B" w:rsidRPr="00862490" w:rsidSect="00084F1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247BF"/>
    <w:rsid w:val="00084F17"/>
    <w:rsid w:val="00133AC0"/>
    <w:rsid w:val="00157006"/>
    <w:rsid w:val="00193F9A"/>
    <w:rsid w:val="002926F8"/>
    <w:rsid w:val="008247BF"/>
    <w:rsid w:val="00862490"/>
    <w:rsid w:val="00BE2EB8"/>
    <w:rsid w:val="00F62C8B"/>
    <w:rsid w:val="00FC42F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F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247B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Hawkins</dc:creator>
  <cp:lastModifiedBy>Ken Hawkins</cp:lastModifiedBy>
  <cp:revision>4</cp:revision>
  <dcterms:created xsi:type="dcterms:W3CDTF">2016-10-27T11:15:00Z</dcterms:created>
  <dcterms:modified xsi:type="dcterms:W3CDTF">2016-11-02T16:16:00Z</dcterms:modified>
</cp:coreProperties>
</file>